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0E" w:rsidRPr="00E34E0E" w:rsidRDefault="00E34E0E" w:rsidP="00E34E0E">
      <w:pPr>
        <w:pStyle w:val="2"/>
        <w:jc w:val="center"/>
        <w:rPr>
          <w:rFonts w:asciiTheme="minorEastAsia" w:eastAsiaTheme="minorEastAsia" w:hAnsiTheme="minorEastAsia" w:cs="仿宋"/>
          <w:sz w:val="36"/>
          <w:szCs w:val="36"/>
          <w:shd w:val="clear" w:color="auto" w:fill="FFFFFF"/>
        </w:rPr>
      </w:pPr>
      <w:r w:rsidRPr="00E34E0E">
        <w:rPr>
          <w:rFonts w:asciiTheme="minorEastAsia" w:eastAsiaTheme="minorEastAsia" w:hAnsiTheme="minorEastAsia" w:cs="仿宋"/>
          <w:sz w:val="36"/>
          <w:szCs w:val="36"/>
          <w:shd w:val="clear" w:color="auto" w:fill="FFFFFF"/>
        </w:rPr>
        <w:t>贵州师范学院生源地助学贷款诚信答题</w:t>
      </w:r>
      <w:r w:rsidRPr="00E34E0E">
        <w:rPr>
          <w:rFonts w:asciiTheme="minorEastAsia" w:eastAsiaTheme="minorEastAsia" w:hAnsiTheme="minorEastAsia" w:cs="仿宋" w:hint="eastAsia"/>
          <w:sz w:val="36"/>
          <w:szCs w:val="36"/>
          <w:shd w:val="clear" w:color="auto" w:fill="FFFFFF"/>
        </w:rPr>
        <w:t>试卷</w:t>
      </w:r>
    </w:p>
    <w:p w:rsidR="000C22F7" w:rsidRDefault="0032700B">
      <w:pPr>
        <w:pStyle w:val="2"/>
      </w:pPr>
      <w:proofErr w:type="gramStart"/>
      <w:r>
        <w:rPr>
          <w:rFonts w:hint="eastAsia"/>
        </w:rPr>
        <w:t>一</w:t>
      </w:r>
      <w:proofErr w:type="gramEnd"/>
      <w:r>
        <w:rPr>
          <w:rFonts w:hint="eastAsia"/>
        </w:rPr>
        <w:t>：单项选择题</w:t>
      </w:r>
      <w:r w:rsidR="00440F89">
        <w:rPr>
          <w:rFonts w:hint="eastAsia"/>
        </w:rPr>
        <w:t>（每题</w:t>
      </w:r>
      <w:r w:rsidR="00440F89">
        <w:rPr>
          <w:rFonts w:hint="eastAsia"/>
        </w:rPr>
        <w:t>5</w:t>
      </w:r>
      <w:r w:rsidR="00440F89">
        <w:rPr>
          <w:rFonts w:hint="eastAsia"/>
        </w:rPr>
        <w:t>分）</w:t>
      </w:r>
    </w:p>
    <w:p w:rsidR="00647249" w:rsidRDefault="00647249" w:rsidP="00647249">
      <w:pPr>
        <w:numPr>
          <w:ilvl w:val="0"/>
          <w:numId w:val="1"/>
        </w:numPr>
      </w:pPr>
      <w:r>
        <w:rPr>
          <w:rFonts w:hint="eastAsia"/>
        </w:rPr>
        <w:t>生源地助学贷款主要用于（</w:t>
      </w:r>
      <w:r w:rsidR="00605AEF">
        <w:rPr>
          <w:rFonts w:hint="eastAsia"/>
        </w:rPr>
        <w:t xml:space="preserve">  </w:t>
      </w:r>
      <w:r>
        <w:rPr>
          <w:rFonts w:hint="eastAsia"/>
        </w:rPr>
        <w:t>）</w:t>
      </w:r>
    </w:p>
    <w:p w:rsidR="00647249" w:rsidRDefault="00647249" w:rsidP="00647249">
      <w:pPr>
        <w:numPr>
          <w:ilvl w:val="0"/>
          <w:numId w:val="3"/>
        </w:numPr>
      </w:pPr>
      <w:r>
        <w:rPr>
          <w:rFonts w:hint="eastAsia"/>
        </w:rPr>
        <w:t>学费</w:t>
      </w:r>
      <w:r>
        <w:rPr>
          <w:rFonts w:hint="eastAsia"/>
        </w:rPr>
        <w:t xml:space="preserve">  B</w:t>
      </w:r>
      <w:r>
        <w:rPr>
          <w:rFonts w:hint="eastAsia"/>
        </w:rPr>
        <w:t>、住宿费</w:t>
      </w:r>
      <w:r>
        <w:rPr>
          <w:rFonts w:hint="eastAsia"/>
        </w:rPr>
        <w:t xml:space="preserve">  C</w:t>
      </w:r>
      <w:r>
        <w:rPr>
          <w:rFonts w:hint="eastAsia"/>
        </w:rPr>
        <w:t>、学费和住宿费</w:t>
      </w:r>
      <w:r>
        <w:rPr>
          <w:rFonts w:hint="eastAsia"/>
        </w:rPr>
        <w:t xml:space="preserve">  D</w:t>
      </w:r>
      <w:r>
        <w:rPr>
          <w:rFonts w:hint="eastAsia"/>
        </w:rPr>
        <w:t>、学费，住宿费和生活费</w:t>
      </w:r>
    </w:p>
    <w:p w:rsidR="000C22F7" w:rsidRDefault="000C22F7"/>
    <w:p w:rsidR="009D171F" w:rsidRDefault="009D171F"/>
    <w:p w:rsidR="000C22F7" w:rsidRDefault="0032700B">
      <w:pPr>
        <w:numPr>
          <w:ilvl w:val="0"/>
          <w:numId w:val="1"/>
        </w:numPr>
      </w:pPr>
      <w:r>
        <w:rPr>
          <w:rFonts w:hint="eastAsia"/>
        </w:rPr>
        <w:t>国家助学贷款晚几天还利息，会计入个人信用报告吗？（</w:t>
      </w:r>
      <w:r w:rsidR="00605AEF">
        <w:rPr>
          <w:rFonts w:hint="eastAsia"/>
        </w:rPr>
        <w:t xml:space="preserve">  </w:t>
      </w:r>
      <w:r>
        <w:rPr>
          <w:rFonts w:hint="eastAsia"/>
        </w:rPr>
        <w:t>）</w:t>
      </w:r>
    </w:p>
    <w:p w:rsidR="000C22F7" w:rsidRDefault="0032700B" w:rsidP="00440F89">
      <w:pPr>
        <w:numPr>
          <w:ilvl w:val="0"/>
          <w:numId w:val="2"/>
        </w:numPr>
      </w:pPr>
      <w:r>
        <w:rPr>
          <w:rFonts w:hint="eastAsia"/>
        </w:rPr>
        <w:t>不同地区处理方式不同</w:t>
      </w:r>
      <w:r>
        <w:rPr>
          <w:rFonts w:hint="eastAsia"/>
        </w:rPr>
        <w:t xml:space="preserve">     B</w:t>
      </w:r>
      <w:r>
        <w:rPr>
          <w:rFonts w:hint="eastAsia"/>
        </w:rPr>
        <w:t>、会</w:t>
      </w:r>
      <w:r>
        <w:rPr>
          <w:rFonts w:hint="eastAsia"/>
        </w:rPr>
        <w:t xml:space="preserve">     C</w:t>
      </w:r>
      <w:r>
        <w:rPr>
          <w:rFonts w:hint="eastAsia"/>
        </w:rPr>
        <w:t>、不会</w:t>
      </w:r>
      <w:r>
        <w:rPr>
          <w:rFonts w:hint="eastAsia"/>
        </w:rPr>
        <w:t xml:space="preserve">    D</w:t>
      </w:r>
      <w:r>
        <w:rPr>
          <w:rFonts w:hint="eastAsia"/>
        </w:rPr>
        <w:t>、不同银行处理方式不同</w:t>
      </w:r>
    </w:p>
    <w:p w:rsidR="000C22F7" w:rsidRDefault="000C22F7"/>
    <w:p w:rsidR="009D171F" w:rsidRDefault="009D171F"/>
    <w:p w:rsidR="00440F89" w:rsidRDefault="00440F89" w:rsidP="00440F89">
      <w:pPr>
        <w:pStyle w:val="a5"/>
        <w:numPr>
          <w:ilvl w:val="0"/>
          <w:numId w:val="1"/>
        </w:numPr>
        <w:ind w:firstLineChars="0" w:firstLine="0"/>
      </w:pPr>
      <w:r w:rsidRPr="00440F89">
        <w:rPr>
          <w:rFonts w:hint="eastAsia"/>
        </w:rPr>
        <w:t>信用报告被人们喻为（</w:t>
      </w:r>
      <w:r w:rsidR="00605AEF">
        <w:rPr>
          <w:rFonts w:hint="eastAsia"/>
        </w:rPr>
        <w:t xml:space="preserve">  </w:t>
      </w:r>
      <w:r w:rsidRPr="00440F89">
        <w:rPr>
          <w:rFonts w:hint="eastAsia"/>
        </w:rPr>
        <w:t>）。</w:t>
      </w:r>
    </w:p>
    <w:p w:rsidR="00440F89" w:rsidRDefault="00440F89" w:rsidP="00440F89">
      <w:pPr>
        <w:pStyle w:val="a5"/>
        <w:numPr>
          <w:ilvl w:val="0"/>
          <w:numId w:val="12"/>
        </w:numPr>
        <w:ind w:firstLineChars="0"/>
      </w:pPr>
      <w:r w:rsidRPr="00440F89">
        <w:rPr>
          <w:rFonts w:hint="eastAsia"/>
        </w:rPr>
        <w:t>经济快车</w:t>
      </w:r>
      <w:r>
        <w:rPr>
          <w:rFonts w:hint="eastAsia"/>
        </w:rPr>
        <w:t xml:space="preserve">     B</w:t>
      </w:r>
      <w:r>
        <w:rPr>
          <w:rFonts w:hint="eastAsia"/>
        </w:rPr>
        <w:t>、</w:t>
      </w:r>
      <w:r w:rsidRPr="00440F89">
        <w:rPr>
          <w:rFonts w:hint="eastAsia"/>
        </w:rPr>
        <w:t>经济身份证</w:t>
      </w:r>
      <w:r>
        <w:rPr>
          <w:rFonts w:hint="eastAsia"/>
        </w:rPr>
        <w:t xml:space="preserve">     C</w:t>
      </w:r>
      <w:r>
        <w:rPr>
          <w:rFonts w:hint="eastAsia"/>
        </w:rPr>
        <w:t>、</w:t>
      </w:r>
      <w:r w:rsidRPr="00440F89">
        <w:rPr>
          <w:rFonts w:hint="eastAsia"/>
        </w:rPr>
        <w:t>经济名牌</w:t>
      </w:r>
      <w:r>
        <w:rPr>
          <w:rFonts w:hint="eastAsia"/>
        </w:rPr>
        <w:t xml:space="preserve">    D</w:t>
      </w:r>
      <w:r>
        <w:rPr>
          <w:rFonts w:hint="eastAsia"/>
        </w:rPr>
        <w:t>、</w:t>
      </w:r>
      <w:r w:rsidRPr="00440F89">
        <w:rPr>
          <w:rFonts w:hint="eastAsia"/>
        </w:rPr>
        <w:t>以上都是</w:t>
      </w:r>
    </w:p>
    <w:p w:rsidR="00440F89" w:rsidRPr="00440F89" w:rsidRDefault="00440F89" w:rsidP="00440F89">
      <w:pPr>
        <w:pStyle w:val="a5"/>
        <w:ind w:firstLineChars="0" w:firstLine="0"/>
      </w:pPr>
    </w:p>
    <w:p w:rsidR="00440F89" w:rsidRDefault="00440F89" w:rsidP="00440F89">
      <w:pPr>
        <w:pStyle w:val="a5"/>
        <w:ind w:left="420" w:firstLineChars="0" w:firstLine="0"/>
      </w:pPr>
    </w:p>
    <w:p w:rsidR="000C22F7" w:rsidRDefault="0032700B">
      <w:r>
        <w:rPr>
          <w:rFonts w:hint="eastAsia"/>
        </w:rPr>
        <w:t>4</w:t>
      </w:r>
      <w:r>
        <w:rPr>
          <w:rFonts w:hint="eastAsia"/>
        </w:rPr>
        <w:t>、若贷款学生未按时归还贷款本金</w:t>
      </w:r>
      <w:r>
        <w:rPr>
          <w:rFonts w:hint="eastAsia"/>
        </w:rPr>
        <w:t>,</w:t>
      </w:r>
      <w:r>
        <w:rPr>
          <w:rFonts w:hint="eastAsia"/>
        </w:rPr>
        <w:t>开发银行将根据逾期本金金额和逾期天数计收罚息</w:t>
      </w:r>
      <w:r>
        <w:rPr>
          <w:rFonts w:hint="eastAsia"/>
        </w:rPr>
        <w:t>,</w:t>
      </w:r>
      <w:r>
        <w:rPr>
          <w:rFonts w:hint="eastAsia"/>
        </w:rPr>
        <w:t>罚</w:t>
      </w:r>
    </w:p>
    <w:p w:rsidR="000C22F7" w:rsidRDefault="0032700B">
      <w:proofErr w:type="gramStart"/>
      <w:r>
        <w:rPr>
          <w:rFonts w:hint="eastAsia"/>
        </w:rPr>
        <w:t>息</w:t>
      </w:r>
      <w:proofErr w:type="gramEnd"/>
      <w:r>
        <w:rPr>
          <w:rFonts w:hint="eastAsia"/>
        </w:rPr>
        <w:t>利率为本合同借款利息的</w:t>
      </w:r>
      <w:r w:rsidR="00605AEF">
        <w:rPr>
          <w:rFonts w:hint="eastAsia"/>
        </w:rPr>
        <w:t xml:space="preserve">(  </w:t>
      </w:r>
      <w:r>
        <w:rPr>
          <w:rFonts w:hint="eastAsia"/>
        </w:rPr>
        <w:t>)</w:t>
      </w:r>
      <w:r>
        <w:rPr>
          <w:rFonts w:hint="eastAsia"/>
        </w:rPr>
        <w:t>。</w:t>
      </w:r>
    </w:p>
    <w:p w:rsidR="000C22F7" w:rsidRDefault="0032700B">
      <w:r>
        <w:rPr>
          <w:rFonts w:hint="eastAsia"/>
        </w:rPr>
        <w:t>A. 130%        B. 150%        C. 160%      D. 200%</w:t>
      </w:r>
    </w:p>
    <w:p w:rsidR="000C22F7" w:rsidRDefault="000C22F7"/>
    <w:p w:rsidR="009D171F" w:rsidRDefault="009D171F"/>
    <w:p w:rsidR="000C22F7" w:rsidRDefault="0032700B">
      <w:r>
        <w:rPr>
          <w:rFonts w:hint="eastAsia"/>
        </w:rPr>
        <w:t>5</w:t>
      </w:r>
      <w:r>
        <w:rPr>
          <w:rFonts w:hint="eastAsia"/>
        </w:rPr>
        <w:t>、国家开发银行生源地助学贷款年度利息还款日为</w:t>
      </w:r>
      <w:r>
        <w:rPr>
          <w:rFonts w:hint="eastAsia"/>
        </w:rPr>
        <w:t>(</w:t>
      </w:r>
      <w:r w:rsidR="00605AEF">
        <w:rPr>
          <w:rFonts w:hint="eastAsia"/>
        </w:rPr>
        <w:t xml:space="preserve">   </w:t>
      </w:r>
      <w:r>
        <w:rPr>
          <w:rFonts w:hint="eastAsia"/>
        </w:rPr>
        <w:t>)</w:t>
      </w:r>
    </w:p>
    <w:p w:rsidR="000C22F7" w:rsidRDefault="0032700B">
      <w:r>
        <w:rPr>
          <w:rFonts w:hint="eastAsia"/>
        </w:rPr>
        <w:t>A</w:t>
      </w:r>
      <w:r>
        <w:rPr>
          <w:rFonts w:hint="eastAsia"/>
        </w:rPr>
        <w:t>每年</w:t>
      </w:r>
      <w:r>
        <w:rPr>
          <w:rFonts w:hint="eastAsia"/>
        </w:rPr>
        <w:t>1</w:t>
      </w:r>
      <w:r>
        <w:rPr>
          <w:rFonts w:hint="eastAsia"/>
        </w:rPr>
        <w:t>月</w:t>
      </w:r>
      <w:r>
        <w:rPr>
          <w:rFonts w:hint="eastAsia"/>
        </w:rPr>
        <w:t>15</w:t>
      </w:r>
      <w:r>
        <w:rPr>
          <w:rFonts w:hint="eastAsia"/>
        </w:rPr>
        <w:t>日</w:t>
      </w:r>
      <w:r>
        <w:rPr>
          <w:rFonts w:hint="eastAsia"/>
        </w:rPr>
        <w:t xml:space="preserve">   B</w:t>
      </w:r>
      <w:r>
        <w:rPr>
          <w:rFonts w:hint="eastAsia"/>
        </w:rPr>
        <w:t>、每年</w:t>
      </w:r>
      <w:r>
        <w:rPr>
          <w:rFonts w:hint="eastAsia"/>
        </w:rPr>
        <w:t>7</w:t>
      </w:r>
      <w:r>
        <w:rPr>
          <w:rFonts w:hint="eastAsia"/>
        </w:rPr>
        <w:t>月</w:t>
      </w:r>
      <w:r>
        <w:rPr>
          <w:rFonts w:hint="eastAsia"/>
        </w:rPr>
        <w:t>15</w:t>
      </w:r>
      <w:r>
        <w:rPr>
          <w:rFonts w:hint="eastAsia"/>
        </w:rPr>
        <w:t>日</w:t>
      </w:r>
      <w:r>
        <w:rPr>
          <w:rFonts w:hint="eastAsia"/>
        </w:rPr>
        <w:t xml:space="preserve">  C</w:t>
      </w:r>
      <w:r>
        <w:rPr>
          <w:rFonts w:hint="eastAsia"/>
        </w:rPr>
        <w:t>、每月</w:t>
      </w:r>
      <w:r>
        <w:rPr>
          <w:rFonts w:hint="eastAsia"/>
        </w:rPr>
        <w:t>20</w:t>
      </w:r>
      <w:r>
        <w:rPr>
          <w:rFonts w:hint="eastAsia"/>
        </w:rPr>
        <w:t>日</w:t>
      </w:r>
      <w:r>
        <w:rPr>
          <w:rFonts w:hint="eastAsia"/>
        </w:rPr>
        <w:t xml:space="preserve">      D</w:t>
      </w:r>
      <w:r>
        <w:rPr>
          <w:rFonts w:hint="eastAsia"/>
        </w:rPr>
        <w:t>、每年</w:t>
      </w:r>
      <w:r>
        <w:rPr>
          <w:rFonts w:hint="eastAsia"/>
        </w:rPr>
        <w:t>12</w:t>
      </w:r>
      <w:r>
        <w:rPr>
          <w:rFonts w:hint="eastAsia"/>
        </w:rPr>
        <w:t>月</w:t>
      </w:r>
      <w:r>
        <w:rPr>
          <w:rFonts w:hint="eastAsia"/>
        </w:rPr>
        <w:t>20</w:t>
      </w:r>
      <w:r>
        <w:rPr>
          <w:rFonts w:hint="eastAsia"/>
        </w:rPr>
        <w:t>日</w:t>
      </w:r>
    </w:p>
    <w:p w:rsidR="000C22F7" w:rsidRDefault="000C22F7"/>
    <w:p w:rsidR="009D171F" w:rsidRDefault="009D171F"/>
    <w:p w:rsidR="000C22F7" w:rsidRDefault="00FE08BE" w:rsidP="00FE08BE">
      <w:r>
        <w:rPr>
          <w:rFonts w:hint="eastAsia"/>
        </w:rPr>
        <w:t>6</w:t>
      </w:r>
      <w:r w:rsidR="0032700B">
        <w:t>以下关于提前还款申请说法正确的是</w:t>
      </w:r>
      <w:r w:rsidR="0032700B">
        <w:rPr>
          <w:rFonts w:hint="eastAsia"/>
        </w:rPr>
        <w:t>（</w:t>
      </w:r>
      <w:r w:rsidR="00605AEF">
        <w:rPr>
          <w:rFonts w:hint="eastAsia"/>
        </w:rPr>
        <w:t xml:space="preserve">  </w:t>
      </w:r>
      <w:r w:rsidR="0032700B">
        <w:rPr>
          <w:rFonts w:hint="eastAsia"/>
        </w:rPr>
        <w:t>）</w:t>
      </w:r>
      <w:r w:rsidR="0032700B">
        <w:t xml:space="preserve"> .</w:t>
      </w:r>
    </w:p>
    <w:p w:rsidR="000C22F7" w:rsidRDefault="0032700B">
      <w:r>
        <w:t xml:space="preserve">A. </w:t>
      </w:r>
      <w:r>
        <w:t>提前还款申请分为一次性还清和部分还清</w:t>
      </w:r>
    </w:p>
    <w:p w:rsidR="000C22F7" w:rsidRDefault="0032700B">
      <w:r>
        <w:t>B</w:t>
      </w:r>
      <w:r>
        <w:t>、借款学生可在学生在线系统提交提前还款申请</w:t>
      </w:r>
    </w:p>
    <w:p w:rsidR="000C22F7" w:rsidRDefault="0032700B">
      <w:r>
        <w:t>C</w:t>
      </w:r>
      <w:r>
        <w:t>、学生需向县学生资助管理中心提交提前还款申请书</w:t>
      </w:r>
    </w:p>
    <w:p w:rsidR="000C22F7" w:rsidRDefault="0032700B">
      <w:r>
        <w:t>D</w:t>
      </w:r>
      <w:r>
        <w:t>、</w:t>
      </w:r>
      <w:r>
        <w:t xml:space="preserve">2010 </w:t>
      </w:r>
      <w:r>
        <w:t>年之前发放的贷款如需提前还款，只能通过代理行模式进行，学生不能通过支付宝提前还款</w:t>
      </w:r>
    </w:p>
    <w:p w:rsidR="000C22F7" w:rsidRDefault="000C22F7"/>
    <w:p w:rsidR="009D171F" w:rsidRDefault="009D171F"/>
    <w:p w:rsidR="0012093E" w:rsidRPr="0012093E" w:rsidRDefault="00FE08BE">
      <w:pPr>
        <w:rPr>
          <w:rFonts w:ascii="宋体" w:eastAsia="宋体" w:hAnsi="宋体" w:cs="宋体"/>
          <w:kern w:val="0"/>
          <w:sz w:val="22"/>
          <w:szCs w:val="22"/>
        </w:rPr>
      </w:pPr>
      <w:r w:rsidRPr="0012093E">
        <w:rPr>
          <w:rFonts w:hint="eastAsia"/>
        </w:rPr>
        <w:t>7</w:t>
      </w:r>
      <w:r w:rsidR="0032700B" w:rsidRPr="0012093E">
        <w:t>、</w:t>
      </w:r>
      <w:r w:rsidR="00C34D37">
        <w:rPr>
          <w:rFonts w:hint="eastAsia"/>
        </w:rPr>
        <w:t>国家开发银行</w:t>
      </w:r>
      <w:r w:rsidR="0012093E" w:rsidRPr="0012093E">
        <w:rPr>
          <w:rFonts w:hint="eastAsia"/>
        </w:rPr>
        <w:t>生源地助学贷款</w:t>
      </w:r>
      <w:bookmarkStart w:id="0" w:name="_GoBack"/>
      <w:bookmarkEnd w:id="0"/>
      <w:r w:rsidR="0012093E" w:rsidRPr="0012093E">
        <w:rPr>
          <w:rFonts w:hint="eastAsia"/>
        </w:rPr>
        <w:t>提前还款日为（</w:t>
      </w:r>
      <w:r w:rsidR="00717101">
        <w:rPr>
          <w:rFonts w:ascii="宋体" w:eastAsia="宋体" w:hAnsi="宋体" w:cs="宋体" w:hint="eastAsia"/>
          <w:kern w:val="0"/>
          <w:sz w:val="22"/>
          <w:szCs w:val="22"/>
        </w:rPr>
        <w:t xml:space="preserve">  </w:t>
      </w:r>
      <w:r w:rsidR="0012093E" w:rsidRPr="0012093E">
        <w:rPr>
          <w:rFonts w:hint="eastAsia"/>
        </w:rPr>
        <w:t>）。</w:t>
      </w:r>
    </w:p>
    <w:p w:rsidR="000C22F7" w:rsidRPr="0012093E" w:rsidRDefault="0032700B">
      <w:pPr>
        <w:rPr>
          <w:rFonts w:ascii="宋体" w:eastAsia="宋体" w:hAnsi="宋体" w:cs="宋体"/>
          <w:kern w:val="0"/>
          <w:sz w:val="22"/>
          <w:szCs w:val="22"/>
        </w:rPr>
      </w:pPr>
      <w:r w:rsidRPr="0012093E">
        <w:t>A</w:t>
      </w:r>
      <w:r w:rsidRPr="0012093E">
        <w:t>、</w:t>
      </w:r>
      <w:r w:rsidR="0012093E" w:rsidRPr="0012093E">
        <w:rPr>
          <w:rFonts w:ascii="宋体" w:eastAsia="宋体" w:hAnsi="宋体" w:cs="宋体" w:hint="eastAsia"/>
          <w:kern w:val="0"/>
          <w:sz w:val="22"/>
          <w:szCs w:val="22"/>
        </w:rPr>
        <w:t>1月15日</w:t>
      </w:r>
      <w:r w:rsidRPr="0012093E">
        <w:rPr>
          <w:rFonts w:hint="eastAsia"/>
        </w:rPr>
        <w:t xml:space="preserve"> </w:t>
      </w:r>
      <w:r w:rsidR="0012093E" w:rsidRPr="0012093E">
        <w:rPr>
          <w:rFonts w:hint="eastAsia"/>
        </w:rPr>
        <w:t xml:space="preserve"> </w:t>
      </w:r>
      <w:r w:rsidRPr="0012093E">
        <w:rPr>
          <w:rFonts w:hint="eastAsia"/>
        </w:rPr>
        <w:t xml:space="preserve"> </w:t>
      </w:r>
      <w:r w:rsidRPr="0012093E">
        <w:t>B</w:t>
      </w:r>
      <w:r w:rsidRPr="0012093E">
        <w:t>、</w:t>
      </w:r>
      <w:r w:rsidR="0012093E" w:rsidRPr="0012093E">
        <w:rPr>
          <w:rFonts w:ascii="宋体" w:eastAsia="宋体" w:hAnsi="宋体" w:cs="宋体" w:hint="eastAsia"/>
          <w:kern w:val="0"/>
          <w:sz w:val="22"/>
          <w:szCs w:val="22"/>
        </w:rPr>
        <w:t>7月15日</w:t>
      </w:r>
      <w:r w:rsidRPr="0012093E">
        <w:t xml:space="preserve"> </w:t>
      </w:r>
      <w:r w:rsidRPr="0012093E">
        <w:rPr>
          <w:rFonts w:hint="eastAsia"/>
        </w:rPr>
        <w:t xml:space="preserve">  </w:t>
      </w:r>
      <w:r w:rsidRPr="0012093E">
        <w:t>C.</w:t>
      </w:r>
      <w:r w:rsidR="00D95C51" w:rsidRPr="0012093E">
        <w:rPr>
          <w:rFonts w:hint="eastAsia"/>
        </w:rPr>
        <w:t xml:space="preserve"> </w:t>
      </w:r>
      <w:r w:rsidR="0012093E" w:rsidRPr="0012093E">
        <w:rPr>
          <w:rFonts w:ascii="宋体" w:eastAsia="宋体" w:hAnsi="宋体" w:cs="宋体" w:hint="eastAsia"/>
          <w:kern w:val="0"/>
          <w:sz w:val="22"/>
          <w:szCs w:val="22"/>
        </w:rPr>
        <w:t>7月15日</w:t>
      </w:r>
      <w:r w:rsidRPr="0012093E">
        <w:rPr>
          <w:rFonts w:hint="eastAsia"/>
        </w:rPr>
        <w:t xml:space="preserve">   </w:t>
      </w:r>
      <w:r w:rsidRPr="0012093E">
        <w:t>D.</w:t>
      </w:r>
      <w:r w:rsidR="00D95C51" w:rsidRPr="0012093E">
        <w:rPr>
          <w:rFonts w:hint="eastAsia"/>
        </w:rPr>
        <w:t xml:space="preserve"> </w:t>
      </w:r>
      <w:r w:rsidR="0012093E" w:rsidRPr="0012093E">
        <w:rPr>
          <w:rFonts w:ascii="宋体" w:eastAsia="宋体" w:hAnsi="宋体" w:cs="宋体" w:hint="eastAsia"/>
          <w:kern w:val="0"/>
          <w:sz w:val="22"/>
          <w:szCs w:val="22"/>
        </w:rPr>
        <w:t>除11月的每月20日</w:t>
      </w:r>
    </w:p>
    <w:p w:rsidR="00632596" w:rsidRPr="004330F1" w:rsidRDefault="00632596">
      <w:pPr>
        <w:rPr>
          <w:color w:val="FF0000"/>
        </w:rPr>
      </w:pPr>
    </w:p>
    <w:p w:rsidR="009D171F" w:rsidRDefault="009D171F"/>
    <w:p w:rsidR="009D171F" w:rsidRDefault="009D171F">
      <w:r>
        <w:rPr>
          <w:rFonts w:hint="eastAsia"/>
        </w:rPr>
        <w:t>8</w:t>
      </w:r>
      <w:r>
        <w:rPr>
          <w:rFonts w:hint="eastAsia"/>
        </w:rPr>
        <w:t>、</w:t>
      </w:r>
      <w:r w:rsidRPr="009D171F">
        <w:rPr>
          <w:rFonts w:hint="eastAsia"/>
        </w:rPr>
        <w:t>不了解支付宝的还款流程怎么办（</w:t>
      </w:r>
      <w:r w:rsidRPr="009D171F">
        <w:t>A</w:t>
      </w:r>
      <w:r w:rsidRPr="009D171F">
        <w:rPr>
          <w:rFonts w:hint="eastAsia"/>
        </w:rPr>
        <w:t>）。</w:t>
      </w:r>
    </w:p>
    <w:p w:rsidR="009D171F" w:rsidRPr="009D171F" w:rsidRDefault="009D171F">
      <w:r>
        <w:t>A</w:t>
      </w:r>
      <w:r>
        <w:t>、</w:t>
      </w:r>
      <w:proofErr w:type="gramStart"/>
      <w:r w:rsidRPr="009D171F">
        <w:rPr>
          <w:rFonts w:hint="eastAsia"/>
        </w:rPr>
        <w:t>打支付宝客</w:t>
      </w:r>
      <w:proofErr w:type="gramEnd"/>
      <w:r w:rsidRPr="009D171F">
        <w:rPr>
          <w:rFonts w:hint="eastAsia"/>
        </w:rPr>
        <w:t>服热线</w:t>
      </w:r>
      <w:r w:rsidRPr="009D171F">
        <w:rPr>
          <w:rFonts w:hint="eastAsia"/>
        </w:rPr>
        <w:t>95188</w:t>
      </w:r>
      <w:r w:rsidRPr="009D171F">
        <w:rPr>
          <w:rFonts w:hint="eastAsia"/>
        </w:rPr>
        <w:t>咨询</w:t>
      </w:r>
      <w:r>
        <w:rPr>
          <w:rFonts w:hint="eastAsia"/>
        </w:rPr>
        <w:t xml:space="preserve">    </w:t>
      </w:r>
      <w:r>
        <w:t>B</w:t>
      </w:r>
      <w:r>
        <w:t>、</w:t>
      </w:r>
      <w:r w:rsidRPr="009D171F">
        <w:rPr>
          <w:rFonts w:hint="eastAsia"/>
        </w:rPr>
        <w:t>欠款不还</w:t>
      </w:r>
      <w:r>
        <w:t xml:space="preserve"> </w:t>
      </w:r>
      <w:r>
        <w:rPr>
          <w:rFonts w:hint="eastAsia"/>
        </w:rPr>
        <w:t xml:space="preserve">  </w:t>
      </w:r>
      <w:r>
        <w:t>C.</w:t>
      </w:r>
      <w:r w:rsidRPr="009D171F">
        <w:rPr>
          <w:rFonts w:hint="eastAsia"/>
        </w:rPr>
        <w:t xml:space="preserve"> </w:t>
      </w:r>
      <w:r w:rsidRPr="009D171F">
        <w:rPr>
          <w:rFonts w:hint="eastAsia"/>
        </w:rPr>
        <w:t>拿现金直接还款</w:t>
      </w:r>
      <w:r>
        <w:rPr>
          <w:rFonts w:hint="eastAsia"/>
        </w:rPr>
        <w:t xml:space="preserve">    </w:t>
      </w:r>
      <w:r>
        <w:t>D.</w:t>
      </w:r>
      <w:r w:rsidRPr="009D171F">
        <w:rPr>
          <w:rFonts w:hint="eastAsia"/>
        </w:rPr>
        <w:t xml:space="preserve"> </w:t>
      </w:r>
      <w:r w:rsidRPr="009D171F">
        <w:rPr>
          <w:rFonts w:hint="eastAsia"/>
        </w:rPr>
        <w:t>不予理会</w:t>
      </w:r>
    </w:p>
    <w:p w:rsidR="000C22F7" w:rsidRDefault="0032700B" w:rsidP="00FE08BE">
      <w:pPr>
        <w:pStyle w:val="2"/>
      </w:pPr>
      <w:r>
        <w:rPr>
          <w:rFonts w:hint="eastAsia"/>
        </w:rPr>
        <w:lastRenderedPageBreak/>
        <w:t>二：多项选择题</w:t>
      </w:r>
      <w:r w:rsidR="009D171F">
        <w:rPr>
          <w:rFonts w:hint="eastAsia"/>
        </w:rPr>
        <w:t>（每题</w:t>
      </w:r>
      <w:r w:rsidR="009D171F">
        <w:rPr>
          <w:rFonts w:hint="eastAsia"/>
        </w:rPr>
        <w:t>10</w:t>
      </w:r>
      <w:r w:rsidR="009D171F">
        <w:rPr>
          <w:rFonts w:hint="eastAsia"/>
        </w:rPr>
        <w:t>分）</w:t>
      </w:r>
    </w:p>
    <w:p w:rsidR="000C22F7" w:rsidRDefault="00FE08BE">
      <w:r>
        <w:rPr>
          <w:rFonts w:hint="eastAsia"/>
        </w:rPr>
        <w:t>1</w:t>
      </w:r>
      <w:r w:rsidR="0032700B">
        <w:t>、</w:t>
      </w:r>
      <w:proofErr w:type="gramStart"/>
      <w:r w:rsidR="0032700B">
        <w:t>若学</w:t>
      </w:r>
      <w:proofErr w:type="gramEnd"/>
      <w:r w:rsidR="0032700B">
        <w:t>生未按时归还助学贷款</w:t>
      </w:r>
      <w:r w:rsidR="0032700B">
        <w:t>,</w:t>
      </w:r>
      <w:r w:rsidR="0032700B">
        <w:t>并且长期拖欠</w:t>
      </w:r>
      <w:r w:rsidR="0032700B">
        <w:t>,</w:t>
      </w:r>
      <w:r w:rsidR="0032700B">
        <w:t>违约信息多次载入中国人民银行个人征信系统后</w:t>
      </w:r>
      <w:r w:rsidR="0032700B">
        <w:t>,</w:t>
      </w:r>
      <w:r w:rsidR="0032700B">
        <w:t>会对违约学生未来的工作、生活带来什么不良影响</w:t>
      </w:r>
      <w:r w:rsidR="0032700B">
        <w:t>?(</w:t>
      </w:r>
      <w:r w:rsidR="00605AEF">
        <w:rPr>
          <w:rFonts w:hint="eastAsia"/>
        </w:rPr>
        <w:t xml:space="preserve">     </w:t>
      </w:r>
      <w:r w:rsidR="0032700B">
        <w:t>)</w:t>
      </w:r>
    </w:p>
    <w:p w:rsidR="000C22F7" w:rsidRDefault="0032700B">
      <w:r>
        <w:t xml:space="preserve">A. </w:t>
      </w:r>
      <w:r>
        <w:t>影响公务员录取、出国</w:t>
      </w:r>
    </w:p>
    <w:p w:rsidR="000C22F7" w:rsidRDefault="0032700B">
      <w:r>
        <w:t>B</w:t>
      </w:r>
      <w:r>
        <w:rPr>
          <w:rFonts w:hint="eastAsia"/>
        </w:rPr>
        <w:t xml:space="preserve">. </w:t>
      </w:r>
      <w:r>
        <w:t>直接限制借款学生及共同借款人获得房贷、车贷</w:t>
      </w:r>
    </w:p>
    <w:p w:rsidR="000C22F7" w:rsidRDefault="0032700B">
      <w:r>
        <w:t>C.</w:t>
      </w:r>
      <w:r>
        <w:rPr>
          <w:rFonts w:hint="eastAsia"/>
        </w:rPr>
        <w:t xml:space="preserve"> </w:t>
      </w:r>
      <w:r>
        <w:t>直接限制借款学生及共同借款人开办信用卡</w:t>
      </w:r>
    </w:p>
    <w:p w:rsidR="000C22F7" w:rsidRDefault="0032700B">
      <w:r>
        <w:t xml:space="preserve">D. </w:t>
      </w:r>
      <w:r>
        <w:t>直接限制借款学生及共同借款人享受几</w:t>
      </w:r>
      <w:r>
        <w:rPr>
          <w:rFonts w:hint="eastAsia"/>
        </w:rPr>
        <w:t>乎所有与金融机构有关的金融产品的申请与使用</w:t>
      </w:r>
    </w:p>
    <w:p w:rsidR="00605AEF" w:rsidRDefault="00605AEF"/>
    <w:p w:rsidR="000C22F7" w:rsidRDefault="00FE08BE">
      <w:r>
        <w:rPr>
          <w:rFonts w:hint="eastAsia"/>
        </w:rPr>
        <w:t>2</w:t>
      </w:r>
      <w:r w:rsidR="0032700B">
        <w:t>、未按时归还国家助学贷款对个人信用有影响吗</w:t>
      </w:r>
      <w:r w:rsidR="0032700B">
        <w:t>?(</w:t>
      </w:r>
      <w:r w:rsidR="00605AEF">
        <w:rPr>
          <w:rFonts w:hint="eastAsia"/>
        </w:rPr>
        <w:t xml:space="preserve">      </w:t>
      </w:r>
      <w:r w:rsidR="0032700B">
        <w:t>)</w:t>
      </w:r>
    </w:p>
    <w:p w:rsidR="000C22F7" w:rsidRDefault="0032700B">
      <w:pPr>
        <w:numPr>
          <w:ilvl w:val="0"/>
          <w:numId w:val="10"/>
        </w:numPr>
      </w:pPr>
      <w:r>
        <w:t>没有影响，国家助学贷款是国家扶持贫困学生的政策性贷款</w:t>
      </w:r>
      <w:r>
        <w:t>,</w:t>
      </w:r>
      <w:r>
        <w:t>体现了对学生的关爱，迟一点还影响不大</w:t>
      </w:r>
    </w:p>
    <w:p w:rsidR="000C22F7" w:rsidRDefault="0032700B">
      <w:r>
        <w:t>B</w:t>
      </w:r>
      <w:r>
        <w:t>、</w:t>
      </w:r>
      <w:r>
        <w:t xml:space="preserve"> </w:t>
      </w:r>
      <w:r>
        <w:t>有影响，国家助学贷款由商业银行发放</w:t>
      </w:r>
      <w:r>
        <w:t>,</w:t>
      </w:r>
      <w:r>
        <w:t>自发放之时，商业银行就将这些信息报送到了个人信用信息基础数据库中</w:t>
      </w:r>
    </w:p>
    <w:p w:rsidR="000C22F7" w:rsidRDefault="0032700B">
      <w:r>
        <w:t>C</w:t>
      </w:r>
      <w:r>
        <w:t>、有影响，如果不按时归还国家助学贷款，违背了借款人向金融机构借款时与金融机构建立的按期还本付息的约定，属于违约行为</w:t>
      </w:r>
    </w:p>
    <w:p w:rsidR="000C22F7" w:rsidRDefault="0032700B">
      <w:r>
        <w:t>D</w:t>
      </w:r>
      <w:r>
        <w:t>、</w:t>
      </w:r>
      <w:r>
        <w:t xml:space="preserve"> </w:t>
      </w:r>
      <w:r>
        <w:t>没有影响，按时归还国家助学贷款会在个人信用报告中不会形成负面记录，更不会影响个人将来的经济金融活动</w:t>
      </w:r>
    </w:p>
    <w:p w:rsidR="000C22F7" w:rsidRDefault="000C22F7"/>
    <w:p w:rsidR="000C22F7" w:rsidRDefault="00FE08BE">
      <w:r>
        <w:rPr>
          <w:rFonts w:hint="eastAsia"/>
        </w:rPr>
        <w:t>3</w:t>
      </w:r>
      <w:r w:rsidR="0032700B">
        <w:t>、从何处可以获知</w:t>
      </w:r>
      <w:r>
        <w:rPr>
          <w:rFonts w:hint="eastAsia"/>
        </w:rPr>
        <w:t>自己</w:t>
      </w:r>
      <w:r w:rsidR="0032700B">
        <w:t>生源地信用助学贷款的还款账户号</w:t>
      </w:r>
      <w:r w:rsidR="0032700B">
        <w:t>? (</w:t>
      </w:r>
      <w:r w:rsidR="00605AEF">
        <w:rPr>
          <w:rFonts w:hint="eastAsia"/>
        </w:rPr>
        <w:t xml:space="preserve">      </w:t>
      </w:r>
      <w:r w:rsidR="0032700B">
        <w:t xml:space="preserve"> )</w:t>
      </w:r>
    </w:p>
    <w:p w:rsidR="000C22F7" w:rsidRDefault="0032700B">
      <w:r>
        <w:t>A</w:t>
      </w:r>
      <w:r>
        <w:rPr>
          <w:rFonts w:hint="eastAsia"/>
        </w:rPr>
        <w:t>、</w:t>
      </w:r>
      <w:r>
        <w:t>查看申请贷款时签订的合同</w:t>
      </w:r>
    </w:p>
    <w:p w:rsidR="000C22F7" w:rsidRDefault="0032700B">
      <w:r>
        <w:t>B</w:t>
      </w:r>
      <w:r>
        <w:t>、国家开发银行助学贷款学生在线系统</w:t>
      </w:r>
    </w:p>
    <w:p w:rsidR="000C22F7" w:rsidRDefault="0032700B">
      <w:r>
        <w:t>C</w:t>
      </w:r>
      <w:r>
        <w:t>、支付宝网站查询</w:t>
      </w:r>
    </w:p>
    <w:p w:rsidR="000C22F7" w:rsidRDefault="0032700B">
      <w:r>
        <w:t>D</w:t>
      </w:r>
      <w:r>
        <w:t>、支付宝网站重新申请账户</w:t>
      </w:r>
    </w:p>
    <w:p w:rsidR="000C22F7" w:rsidRDefault="000C22F7"/>
    <w:p w:rsidR="000C22F7" w:rsidRDefault="00E93020">
      <w:r>
        <w:rPr>
          <w:rFonts w:hint="eastAsia"/>
        </w:rPr>
        <w:t>4</w:t>
      </w:r>
      <w:r w:rsidR="0032700B">
        <w:t>个人信用报告被查询有以下几种原因</w:t>
      </w:r>
      <w:r w:rsidR="0032700B">
        <w:t>(</w:t>
      </w:r>
      <w:r w:rsidR="00605AEF">
        <w:rPr>
          <w:rFonts w:hint="eastAsia"/>
        </w:rPr>
        <w:t xml:space="preserve">      </w:t>
      </w:r>
      <w:r w:rsidR="0032700B">
        <w:t>)</w:t>
      </w:r>
    </w:p>
    <w:p w:rsidR="000C22F7" w:rsidRDefault="0032700B">
      <w:r>
        <w:t>A.</w:t>
      </w:r>
      <w:r>
        <w:t>贷款和信用卡审批口</w:t>
      </w:r>
      <w:r>
        <w:t xml:space="preserve"> </w:t>
      </w:r>
      <w:r>
        <w:rPr>
          <w:rFonts w:hint="eastAsia"/>
        </w:rPr>
        <w:t xml:space="preserve">  </w:t>
      </w:r>
      <w:r>
        <w:t>B.</w:t>
      </w:r>
      <w:r>
        <w:t>担保资格审查</w:t>
      </w:r>
      <w:r>
        <w:rPr>
          <w:rFonts w:hint="eastAsia"/>
        </w:rPr>
        <w:t xml:space="preserve">   C.</w:t>
      </w:r>
      <w:r>
        <w:t>贷后管理</w:t>
      </w:r>
      <w:r>
        <w:rPr>
          <w:rFonts w:hint="eastAsia"/>
        </w:rPr>
        <w:t xml:space="preserve">    </w:t>
      </w:r>
      <w:r>
        <w:t>D.</w:t>
      </w:r>
      <w:r>
        <w:t>本人查询</w:t>
      </w:r>
    </w:p>
    <w:p w:rsidR="000C22F7" w:rsidRDefault="000C22F7"/>
    <w:p w:rsidR="000C22F7" w:rsidRDefault="009D171F">
      <w:r>
        <w:rPr>
          <w:rFonts w:hint="eastAsia"/>
        </w:rPr>
        <w:t>5</w:t>
      </w:r>
      <w:r w:rsidR="0032700B">
        <w:t>.</w:t>
      </w:r>
      <w:r w:rsidR="0032700B">
        <w:t>国家助学贷款借款学生出现不按时还贷或恶意拖欠贷款等明显违约行为时</w:t>
      </w:r>
      <w:r w:rsidR="0032700B">
        <w:t>,</w:t>
      </w:r>
      <w:r w:rsidR="0032700B">
        <w:t>各级学生资助管理中心有权采取以下措施</w:t>
      </w:r>
      <w:r w:rsidR="0032700B">
        <w:t xml:space="preserve">( </w:t>
      </w:r>
      <w:r w:rsidR="00605AEF">
        <w:rPr>
          <w:rFonts w:hint="eastAsia"/>
        </w:rPr>
        <w:t xml:space="preserve">      </w:t>
      </w:r>
      <w:r w:rsidR="0032700B">
        <w:t xml:space="preserve">) </w:t>
      </w:r>
    </w:p>
    <w:p w:rsidR="000C22F7" w:rsidRDefault="0032700B">
      <w:r>
        <w:t>A.</w:t>
      </w:r>
      <w:r w:rsidR="009D171F">
        <w:rPr>
          <w:rFonts w:hint="eastAsia"/>
        </w:rPr>
        <w:t xml:space="preserve"> </w:t>
      </w:r>
      <w:r>
        <w:t>将违约信息上报中国人民银行征信系统</w:t>
      </w:r>
      <w:proofErr w:type="gramStart"/>
      <w:r>
        <w:t>,</w:t>
      </w:r>
      <w:r>
        <w:t>载入个人信用报告</w:t>
      </w:r>
      <w:proofErr w:type="gramEnd"/>
    </w:p>
    <w:p w:rsidR="000C22F7" w:rsidRDefault="0032700B">
      <w:r>
        <w:t>B</w:t>
      </w:r>
      <w:r>
        <w:t>、在新闻媒体和网络等信息渠道上公布姓名、身份证号码、毕业学校及违约行为等信息</w:t>
      </w:r>
    </w:p>
    <w:p w:rsidR="000C22F7" w:rsidRDefault="0032700B">
      <w:r>
        <w:t>C</w:t>
      </w:r>
      <w:r>
        <w:t>、向违约学生就业单位通报违约情况</w:t>
      </w:r>
    </w:p>
    <w:p w:rsidR="000C22F7" w:rsidRDefault="0032700B">
      <w:r>
        <w:t xml:space="preserve">D. </w:t>
      </w:r>
      <w:r>
        <w:t>将借款学生违约信息提供给全国学生资助管理中心</w:t>
      </w:r>
    </w:p>
    <w:p w:rsidR="000C22F7" w:rsidRDefault="0032700B">
      <w:r>
        <w:rPr>
          <w:rFonts w:hint="eastAsia"/>
        </w:rPr>
        <w:t xml:space="preserve"> </w:t>
      </w:r>
    </w:p>
    <w:p w:rsidR="000C22F7" w:rsidRDefault="000C22F7"/>
    <w:p w:rsidR="000C22F7" w:rsidRDefault="009D171F">
      <w:r>
        <w:rPr>
          <w:rFonts w:hint="eastAsia"/>
        </w:rPr>
        <w:t>6</w:t>
      </w:r>
      <w:r w:rsidR="0032700B">
        <w:t>、款期可采取以下哪些措施防止产生逾期还款信息</w:t>
      </w:r>
      <w:r w:rsidR="0032700B">
        <w:t>(</w:t>
      </w:r>
      <w:r w:rsidR="00605AEF">
        <w:rPr>
          <w:rFonts w:hint="eastAsia"/>
        </w:rPr>
        <w:t xml:space="preserve">      </w:t>
      </w:r>
      <w:r w:rsidR="0032700B">
        <w:t>)</w:t>
      </w:r>
    </w:p>
    <w:p w:rsidR="000C22F7" w:rsidRDefault="0032700B">
      <w:r>
        <w:t xml:space="preserve">A. </w:t>
      </w:r>
      <w:r>
        <w:t>在出差前就做好妥善安排</w:t>
      </w:r>
      <w:proofErr w:type="gramStart"/>
      <w:r>
        <w:t>,</w:t>
      </w:r>
      <w:r>
        <w:t>提前还款</w:t>
      </w:r>
      <w:r>
        <w:t>'</w:t>
      </w:r>
      <w:proofErr w:type="gramEnd"/>
    </w:p>
    <w:p w:rsidR="000C22F7" w:rsidRDefault="0032700B">
      <w:r>
        <w:t>B</w:t>
      </w:r>
      <w:r>
        <w:t>、可以在贷款行或信用卡发卡点办理相关借记卡</w:t>
      </w:r>
      <w:r>
        <w:t>,</w:t>
      </w:r>
      <w:r>
        <w:t>做好贷款或信用卡与借记卡的关联业务</w:t>
      </w:r>
      <w:r>
        <w:t>,</w:t>
      </w:r>
      <w:r>
        <w:t>实行银行自动划拨还款</w:t>
      </w:r>
    </w:p>
    <w:p w:rsidR="000C22F7" w:rsidRDefault="0032700B">
      <w:r>
        <w:t xml:space="preserve">C. </w:t>
      </w:r>
      <w:r>
        <w:t>通过网上银行或手机银行将还款金额划入银行的还款账号</w:t>
      </w:r>
    </w:p>
    <w:p w:rsidR="000C22F7" w:rsidRDefault="0032700B">
      <w:proofErr w:type="gramStart"/>
      <w:r>
        <w:t xml:space="preserve">D. </w:t>
      </w:r>
      <w:r>
        <w:t>通知亲属和朋友代为存入还款金额</w:t>
      </w:r>
      <w:r>
        <w:t>.</w:t>
      </w:r>
      <w:proofErr w:type="gramEnd"/>
    </w:p>
    <w:p w:rsidR="000C22F7" w:rsidRDefault="000C22F7"/>
    <w:sectPr w:rsidR="000C22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F6" w:rsidRDefault="007D4BF6" w:rsidP="00CD10D5">
      <w:r>
        <w:separator/>
      </w:r>
    </w:p>
  </w:endnote>
  <w:endnote w:type="continuationSeparator" w:id="0">
    <w:p w:rsidR="007D4BF6" w:rsidRDefault="007D4BF6" w:rsidP="00CD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F6" w:rsidRDefault="007D4BF6" w:rsidP="00CD10D5">
      <w:r>
        <w:separator/>
      </w:r>
    </w:p>
  </w:footnote>
  <w:footnote w:type="continuationSeparator" w:id="0">
    <w:p w:rsidR="007D4BF6" w:rsidRDefault="007D4BF6" w:rsidP="00CD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7A0AB3"/>
    <w:multiLevelType w:val="singleLevel"/>
    <w:tmpl w:val="BA7A0AB3"/>
    <w:lvl w:ilvl="0">
      <w:start w:val="24"/>
      <w:numFmt w:val="decimal"/>
      <w:suff w:val="nothing"/>
      <w:lvlText w:val="%1、"/>
      <w:lvlJc w:val="left"/>
    </w:lvl>
  </w:abstractNum>
  <w:abstractNum w:abstractNumId="1">
    <w:nsid w:val="F4B3AFBC"/>
    <w:multiLevelType w:val="singleLevel"/>
    <w:tmpl w:val="F4B3AFBC"/>
    <w:lvl w:ilvl="0">
      <w:start w:val="1"/>
      <w:numFmt w:val="upperLetter"/>
      <w:suff w:val="space"/>
      <w:lvlText w:val="%1."/>
      <w:lvlJc w:val="left"/>
    </w:lvl>
  </w:abstractNum>
  <w:abstractNum w:abstractNumId="2">
    <w:nsid w:val="FEB6AEBD"/>
    <w:multiLevelType w:val="singleLevel"/>
    <w:tmpl w:val="FEB6AEBD"/>
    <w:lvl w:ilvl="0">
      <w:start w:val="1"/>
      <w:numFmt w:val="upperLetter"/>
      <w:suff w:val="nothing"/>
      <w:lvlText w:val="%1、"/>
      <w:lvlJc w:val="left"/>
    </w:lvl>
  </w:abstractNum>
  <w:abstractNum w:abstractNumId="3">
    <w:nsid w:val="11C75505"/>
    <w:multiLevelType w:val="singleLevel"/>
    <w:tmpl w:val="11C75505"/>
    <w:lvl w:ilvl="0">
      <w:start w:val="1"/>
      <w:numFmt w:val="upperLetter"/>
      <w:suff w:val="space"/>
      <w:lvlText w:val="%1."/>
      <w:lvlJc w:val="left"/>
      <w:pPr>
        <w:ind w:left="47" w:firstLine="0"/>
      </w:pPr>
    </w:lvl>
  </w:abstractNum>
  <w:abstractNum w:abstractNumId="4">
    <w:nsid w:val="137284A3"/>
    <w:multiLevelType w:val="singleLevel"/>
    <w:tmpl w:val="137284A3"/>
    <w:lvl w:ilvl="0">
      <w:start w:val="1"/>
      <w:numFmt w:val="decimal"/>
      <w:suff w:val="nothing"/>
      <w:lvlText w:val="%1、"/>
      <w:lvlJc w:val="left"/>
    </w:lvl>
  </w:abstractNum>
  <w:abstractNum w:abstractNumId="5">
    <w:nsid w:val="1901EC4E"/>
    <w:multiLevelType w:val="singleLevel"/>
    <w:tmpl w:val="1901EC4E"/>
    <w:lvl w:ilvl="0">
      <w:start w:val="1"/>
      <w:numFmt w:val="upperLetter"/>
      <w:suff w:val="nothing"/>
      <w:lvlText w:val="%1、"/>
      <w:lvlJc w:val="left"/>
    </w:lvl>
  </w:abstractNum>
  <w:abstractNum w:abstractNumId="6">
    <w:nsid w:val="1C8DF85F"/>
    <w:multiLevelType w:val="singleLevel"/>
    <w:tmpl w:val="1C8DF85F"/>
    <w:lvl w:ilvl="0">
      <w:start w:val="14"/>
      <w:numFmt w:val="decimal"/>
      <w:suff w:val="nothing"/>
      <w:lvlText w:val="%1、"/>
      <w:lvlJc w:val="left"/>
    </w:lvl>
  </w:abstractNum>
  <w:abstractNum w:abstractNumId="7">
    <w:nsid w:val="3AD11928"/>
    <w:multiLevelType w:val="hybridMultilevel"/>
    <w:tmpl w:val="92683726"/>
    <w:lvl w:ilvl="0" w:tplc="ACE08C2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49FEEC"/>
    <w:multiLevelType w:val="singleLevel"/>
    <w:tmpl w:val="3F49FEEC"/>
    <w:lvl w:ilvl="0">
      <w:start w:val="20"/>
      <w:numFmt w:val="decimal"/>
      <w:suff w:val="nothing"/>
      <w:lvlText w:val="%1、"/>
      <w:lvlJc w:val="left"/>
    </w:lvl>
  </w:abstractNum>
  <w:abstractNum w:abstractNumId="9">
    <w:nsid w:val="6A068390"/>
    <w:multiLevelType w:val="singleLevel"/>
    <w:tmpl w:val="6A068390"/>
    <w:lvl w:ilvl="0">
      <w:start w:val="1"/>
      <w:numFmt w:val="upperLetter"/>
      <w:suff w:val="space"/>
      <w:lvlText w:val="%1."/>
      <w:lvlJc w:val="left"/>
    </w:lvl>
  </w:abstractNum>
  <w:abstractNum w:abstractNumId="10">
    <w:nsid w:val="7588395C"/>
    <w:multiLevelType w:val="singleLevel"/>
    <w:tmpl w:val="7588395C"/>
    <w:lvl w:ilvl="0">
      <w:start w:val="28"/>
      <w:numFmt w:val="decimal"/>
      <w:suff w:val="nothing"/>
      <w:lvlText w:val="%1、"/>
      <w:lvlJc w:val="left"/>
    </w:lvl>
  </w:abstractNum>
  <w:abstractNum w:abstractNumId="11">
    <w:nsid w:val="7AF9BC46"/>
    <w:multiLevelType w:val="singleLevel"/>
    <w:tmpl w:val="7AF9BC46"/>
    <w:lvl w:ilvl="0">
      <w:start w:val="1"/>
      <w:numFmt w:val="upperLetter"/>
      <w:suff w:val="nothing"/>
      <w:lvlText w:val="%1、"/>
      <w:lvlJc w:val="left"/>
    </w:lvl>
  </w:abstractNum>
  <w:num w:numId="1">
    <w:abstractNumId w:val="4"/>
  </w:num>
  <w:num w:numId="2">
    <w:abstractNumId w:val="2"/>
  </w:num>
  <w:num w:numId="3">
    <w:abstractNumId w:val="11"/>
  </w:num>
  <w:num w:numId="4">
    <w:abstractNumId w:val="6"/>
  </w:num>
  <w:num w:numId="5">
    <w:abstractNumId w:val="8"/>
  </w:num>
  <w:num w:numId="6">
    <w:abstractNumId w:val="3"/>
  </w:num>
  <w:num w:numId="7">
    <w:abstractNumId w:val="0"/>
  </w:num>
  <w:num w:numId="8">
    <w:abstractNumId w:val="10"/>
  </w:num>
  <w:num w:numId="9">
    <w:abstractNumId w:val="9"/>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F7"/>
    <w:rsid w:val="000C22F7"/>
    <w:rsid w:val="0012093E"/>
    <w:rsid w:val="00164C08"/>
    <w:rsid w:val="001C0CC8"/>
    <w:rsid w:val="0032700B"/>
    <w:rsid w:val="0043055B"/>
    <w:rsid w:val="004330F1"/>
    <w:rsid w:val="00440F89"/>
    <w:rsid w:val="00556434"/>
    <w:rsid w:val="00557FFB"/>
    <w:rsid w:val="00605AEF"/>
    <w:rsid w:val="00632596"/>
    <w:rsid w:val="00647249"/>
    <w:rsid w:val="00717101"/>
    <w:rsid w:val="00771CD9"/>
    <w:rsid w:val="007D4BF6"/>
    <w:rsid w:val="009937A2"/>
    <w:rsid w:val="009D171F"/>
    <w:rsid w:val="00B45C11"/>
    <w:rsid w:val="00C34D37"/>
    <w:rsid w:val="00CD10D5"/>
    <w:rsid w:val="00CF6002"/>
    <w:rsid w:val="00D95C51"/>
    <w:rsid w:val="00E34E0E"/>
    <w:rsid w:val="00E93020"/>
    <w:rsid w:val="00FE08BE"/>
    <w:rsid w:val="606E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10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10D5"/>
    <w:rPr>
      <w:kern w:val="2"/>
      <w:sz w:val="18"/>
      <w:szCs w:val="18"/>
    </w:rPr>
  </w:style>
  <w:style w:type="paragraph" w:styleId="a4">
    <w:name w:val="footer"/>
    <w:basedOn w:val="a"/>
    <w:link w:val="Char0"/>
    <w:rsid w:val="00CD10D5"/>
    <w:pPr>
      <w:tabs>
        <w:tab w:val="center" w:pos="4153"/>
        <w:tab w:val="right" w:pos="8306"/>
      </w:tabs>
      <w:snapToGrid w:val="0"/>
      <w:jc w:val="left"/>
    </w:pPr>
    <w:rPr>
      <w:sz w:val="18"/>
      <w:szCs w:val="18"/>
    </w:rPr>
  </w:style>
  <w:style w:type="character" w:customStyle="1" w:styleId="Char0">
    <w:name w:val="页脚 Char"/>
    <w:basedOn w:val="a0"/>
    <w:link w:val="a4"/>
    <w:rsid w:val="00CD10D5"/>
    <w:rPr>
      <w:kern w:val="2"/>
      <w:sz w:val="18"/>
      <w:szCs w:val="18"/>
    </w:rPr>
  </w:style>
  <w:style w:type="paragraph" w:styleId="a5">
    <w:name w:val="List Paragraph"/>
    <w:basedOn w:val="a"/>
    <w:uiPriority w:val="99"/>
    <w:unhideWhenUsed/>
    <w:rsid w:val="00440F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10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10D5"/>
    <w:rPr>
      <w:kern w:val="2"/>
      <w:sz w:val="18"/>
      <w:szCs w:val="18"/>
    </w:rPr>
  </w:style>
  <w:style w:type="paragraph" w:styleId="a4">
    <w:name w:val="footer"/>
    <w:basedOn w:val="a"/>
    <w:link w:val="Char0"/>
    <w:rsid w:val="00CD10D5"/>
    <w:pPr>
      <w:tabs>
        <w:tab w:val="center" w:pos="4153"/>
        <w:tab w:val="right" w:pos="8306"/>
      </w:tabs>
      <w:snapToGrid w:val="0"/>
      <w:jc w:val="left"/>
    </w:pPr>
    <w:rPr>
      <w:sz w:val="18"/>
      <w:szCs w:val="18"/>
    </w:rPr>
  </w:style>
  <w:style w:type="character" w:customStyle="1" w:styleId="Char0">
    <w:name w:val="页脚 Char"/>
    <w:basedOn w:val="a0"/>
    <w:link w:val="a4"/>
    <w:rsid w:val="00CD10D5"/>
    <w:rPr>
      <w:kern w:val="2"/>
      <w:sz w:val="18"/>
      <w:szCs w:val="18"/>
    </w:rPr>
  </w:style>
  <w:style w:type="paragraph" w:styleId="a5">
    <w:name w:val="List Paragraph"/>
    <w:basedOn w:val="a"/>
    <w:uiPriority w:val="99"/>
    <w:unhideWhenUsed/>
    <w:rsid w:val="00440F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7123">
      <w:bodyDiv w:val="1"/>
      <w:marLeft w:val="0"/>
      <w:marRight w:val="0"/>
      <w:marTop w:val="0"/>
      <w:marBottom w:val="0"/>
      <w:divBdr>
        <w:top w:val="none" w:sz="0" w:space="0" w:color="auto"/>
        <w:left w:val="none" w:sz="0" w:space="0" w:color="auto"/>
        <w:bottom w:val="none" w:sz="0" w:space="0" w:color="auto"/>
        <w:right w:val="none" w:sz="0" w:space="0" w:color="auto"/>
      </w:divBdr>
    </w:div>
    <w:div w:id="347563363">
      <w:bodyDiv w:val="1"/>
      <w:marLeft w:val="0"/>
      <w:marRight w:val="0"/>
      <w:marTop w:val="0"/>
      <w:marBottom w:val="0"/>
      <w:divBdr>
        <w:top w:val="none" w:sz="0" w:space="0" w:color="auto"/>
        <w:left w:val="none" w:sz="0" w:space="0" w:color="auto"/>
        <w:bottom w:val="none" w:sz="0" w:space="0" w:color="auto"/>
        <w:right w:val="none" w:sz="0" w:space="0" w:color="auto"/>
      </w:divBdr>
    </w:div>
    <w:div w:id="934243776">
      <w:bodyDiv w:val="1"/>
      <w:marLeft w:val="0"/>
      <w:marRight w:val="0"/>
      <w:marTop w:val="0"/>
      <w:marBottom w:val="0"/>
      <w:divBdr>
        <w:top w:val="none" w:sz="0" w:space="0" w:color="auto"/>
        <w:left w:val="none" w:sz="0" w:space="0" w:color="auto"/>
        <w:bottom w:val="none" w:sz="0" w:space="0" w:color="auto"/>
        <w:right w:val="none" w:sz="0" w:space="0" w:color="auto"/>
      </w:divBdr>
    </w:div>
    <w:div w:id="1576745716">
      <w:bodyDiv w:val="1"/>
      <w:marLeft w:val="0"/>
      <w:marRight w:val="0"/>
      <w:marTop w:val="0"/>
      <w:marBottom w:val="0"/>
      <w:divBdr>
        <w:top w:val="none" w:sz="0" w:space="0" w:color="auto"/>
        <w:left w:val="none" w:sz="0" w:space="0" w:color="auto"/>
        <w:bottom w:val="none" w:sz="0" w:space="0" w:color="auto"/>
        <w:right w:val="none" w:sz="0" w:space="0" w:color="auto"/>
      </w:divBdr>
    </w:div>
    <w:div w:id="159123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244</Words>
  <Characters>1395</Characters>
  <Application>Microsoft Office Word</Application>
  <DocSecurity>0</DocSecurity>
  <Lines>11</Lines>
  <Paragraphs>3</Paragraphs>
  <ScaleCrop>false</ScaleCrop>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17</cp:revision>
  <dcterms:created xsi:type="dcterms:W3CDTF">2021-05-31T06:25:00Z</dcterms:created>
  <dcterms:modified xsi:type="dcterms:W3CDTF">2021-06-02T07:10:00Z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0BCFA27B3C8148B8B7BB383355F2D692</vt:lpwstr>
  </property>
</Properties>
</file>